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45ED" w:rsidRDefault="003D6CEA">
      <w:pPr>
        <w:spacing w:after="200"/>
        <w:jc w:val="center"/>
      </w:pPr>
      <w:bookmarkStart w:id="0" w:name="_GoBack"/>
      <w:bookmarkEnd w:id="0"/>
      <w:r>
        <w:rPr>
          <w:rFonts w:ascii="Syncopate" w:eastAsia="Syncopate" w:hAnsi="Syncopate" w:cs="Syncopate"/>
          <w:b/>
          <w:sz w:val="28"/>
        </w:rPr>
        <w:t>Advice letters</w:t>
      </w:r>
    </w:p>
    <w:p w:rsidR="002645ED" w:rsidRDefault="003D6CEA">
      <w:pPr>
        <w:spacing w:after="200"/>
      </w:pPr>
      <w:r>
        <w:rPr>
          <w:rFonts w:ascii="Syncopate" w:eastAsia="Syncopate" w:hAnsi="Syncopate" w:cs="Syncopate"/>
          <w:b/>
        </w:rPr>
        <w:t>Purpose</w:t>
      </w:r>
      <w:r>
        <w:t xml:space="preserve">: to ask for advice or to dispense advice/inform </w:t>
      </w:r>
    </w:p>
    <w:p w:rsidR="002645ED" w:rsidRDefault="003D6CEA">
      <w:pPr>
        <w:spacing w:after="200"/>
      </w:pPr>
      <w:r>
        <w:rPr>
          <w:rFonts w:ascii="Syncopate" w:eastAsia="Syncopate" w:hAnsi="Syncopate" w:cs="Syncopate"/>
          <w:b/>
        </w:rPr>
        <w:t>Format</w:t>
      </w:r>
      <w:r>
        <w:t>: friendly (salutation, body, closing with signature)</w:t>
      </w:r>
    </w:p>
    <w:p w:rsidR="002645ED" w:rsidRDefault="003D6CEA">
      <w:pPr>
        <w:spacing w:after="200"/>
      </w:pPr>
      <w:r>
        <w:rPr>
          <w:rFonts w:ascii="Syncopate" w:eastAsia="Syncopate" w:hAnsi="Syncopate" w:cs="Syncopate"/>
          <w:b/>
        </w:rPr>
        <w:t>Note</w:t>
      </w:r>
      <w:r>
        <w:t>: often the sender changes their name to a moniker that fits the situation being described</w:t>
      </w:r>
    </w:p>
    <w:p w:rsidR="002645ED" w:rsidRDefault="003D6CEA">
      <w:pPr>
        <w:spacing w:after="200"/>
      </w:pPr>
      <w:r>
        <w:rPr>
          <w:rFonts w:ascii="Syncopate" w:eastAsia="Syncopate" w:hAnsi="Syncopate" w:cs="Syncopate"/>
          <w:b/>
        </w:rPr>
        <w:t>Examples</w:t>
      </w:r>
      <w:r>
        <w:t xml:space="preserve">: Dear Abby http://www.uexpress.com/dearabby/ </w:t>
      </w:r>
    </w:p>
    <w:p w:rsidR="002645ED" w:rsidRDefault="003D6CEA">
      <w:pPr>
        <w:spacing w:after="200"/>
      </w:pPr>
      <w:r>
        <w:t>Found in magazine and newspapers, online in blogs, websites, etc.</w:t>
      </w:r>
    </w:p>
    <w:p w:rsidR="002645ED" w:rsidRDefault="003D6CEA">
      <w:pPr>
        <w:pStyle w:val="Heading3"/>
        <w:contextualSpacing w:val="0"/>
      </w:pPr>
      <w:bookmarkStart w:id="1" w:name="h.6jd8e1r0hbzp" w:colFirst="0" w:colLast="0"/>
      <w:bookmarkEnd w:id="1"/>
      <w:r>
        <w:rPr>
          <w:b w:val="0"/>
          <w:sz w:val="20"/>
        </w:rPr>
        <w:t>09/02/2013</w:t>
      </w:r>
    </w:p>
    <w:p w:rsidR="002645ED" w:rsidRDefault="003D6CEA">
      <w:pPr>
        <w:spacing w:after="200"/>
      </w:pPr>
      <w:r>
        <w:rPr>
          <w:sz w:val="20"/>
        </w:rPr>
        <w:t>DEAR ABBY: I have had a friend since grade school, "Dennis," and have maintained a friendship with him throughout our lifetime. Denn</w:t>
      </w:r>
      <w:r>
        <w:rPr>
          <w:sz w:val="20"/>
        </w:rPr>
        <w:t>is never married and lived with his parents until both died about 10 years ago. He now lives alone.</w:t>
      </w:r>
    </w:p>
    <w:p w:rsidR="002645ED" w:rsidRDefault="003D6CEA">
      <w:pPr>
        <w:spacing w:after="200"/>
      </w:pPr>
      <w:r>
        <w:rPr>
          <w:sz w:val="20"/>
        </w:rPr>
        <w:t>Dennis does not seem to want to take care of himself hygienically, and since we work together it is becoming a serious problem. Some of the other guys don't</w:t>
      </w:r>
      <w:r>
        <w:rPr>
          <w:sz w:val="20"/>
        </w:rPr>
        <w:t xml:space="preserve"> want to be around him. He doesn't bathe often enough or appear to brush his teeth daily.</w:t>
      </w:r>
    </w:p>
    <w:p w:rsidR="002645ED" w:rsidRDefault="003D6CEA">
      <w:pPr>
        <w:spacing w:after="200"/>
      </w:pPr>
      <w:r>
        <w:rPr>
          <w:sz w:val="20"/>
        </w:rPr>
        <w:t>I have tried repeatedly over the years to talk to him about his apparent lack of cleanliness, and now that he is almost 60, it is becoming unbearable. People are star</w:t>
      </w:r>
      <w:r>
        <w:rPr>
          <w:sz w:val="20"/>
        </w:rPr>
        <w:t>ting to avoid him.</w:t>
      </w:r>
    </w:p>
    <w:p w:rsidR="002645ED" w:rsidRDefault="003D6CEA">
      <w:pPr>
        <w:spacing w:after="200"/>
      </w:pPr>
      <w:r>
        <w:rPr>
          <w:sz w:val="20"/>
        </w:rPr>
        <w:t>Dennis is a good person and will do anything for anyone, but this lackadaisical attitude is something we can't overlook. How can I get it across to him? He just doesn't listen or take me seriously. -- IN NEED OF FRESH AIR</w:t>
      </w:r>
    </w:p>
    <w:p w:rsidR="002645ED" w:rsidRDefault="003D6CEA">
      <w:pPr>
        <w:spacing w:after="200"/>
      </w:pPr>
      <w:r>
        <w:rPr>
          <w:sz w:val="20"/>
        </w:rPr>
        <w:t>DEAR IN NEED: B</w:t>
      </w:r>
      <w:r>
        <w:rPr>
          <w:sz w:val="20"/>
        </w:rPr>
        <w:t>ecause Dennis' poor hygiene is affecting his relationship with his co-workers, the person to address the issue is his supervisor or boss. While Dennis may ignore or dismiss your attempts to help him, when he hears from his employers that he has to clean up</w:t>
      </w:r>
      <w:r>
        <w:rPr>
          <w:sz w:val="20"/>
        </w:rPr>
        <w:t xml:space="preserve"> his act, he may pay more attention.</w:t>
      </w:r>
    </w:p>
    <w:p w:rsidR="002645ED" w:rsidRDefault="002645ED">
      <w:pPr>
        <w:pBdr>
          <w:top w:val="single" w:sz="4" w:space="1" w:color="auto"/>
        </w:pBdr>
      </w:pPr>
    </w:p>
    <w:p w:rsidR="002645ED" w:rsidRDefault="002645ED">
      <w:pPr>
        <w:spacing w:after="200"/>
      </w:pPr>
    </w:p>
    <w:p w:rsidR="002645ED" w:rsidRDefault="003D6CEA">
      <w:pPr>
        <w:pStyle w:val="Heading3"/>
        <w:contextualSpacing w:val="0"/>
      </w:pPr>
      <w:bookmarkStart w:id="2" w:name="h.jr7jb49vw3a1" w:colFirst="0" w:colLast="0"/>
      <w:bookmarkEnd w:id="2"/>
      <w:r>
        <w:rPr>
          <w:b w:val="0"/>
          <w:sz w:val="20"/>
        </w:rPr>
        <w:t>08/30/2013</w:t>
      </w:r>
    </w:p>
    <w:p w:rsidR="002645ED" w:rsidRDefault="003D6CEA">
      <w:pPr>
        <w:spacing w:after="200"/>
      </w:pPr>
      <w:r>
        <w:rPr>
          <w:sz w:val="20"/>
        </w:rPr>
        <w:t xml:space="preserve">DEAR ABBY: My husband and I have two beautiful, hardworking daughters we brought up as loving, respectful parents. Recently, "Kellie," 25, got tattoos covering her right arm, leg and ankle as well as her </w:t>
      </w:r>
      <w:proofErr w:type="gramStart"/>
      <w:r>
        <w:rPr>
          <w:sz w:val="20"/>
        </w:rPr>
        <w:t>sh</w:t>
      </w:r>
      <w:r>
        <w:rPr>
          <w:sz w:val="20"/>
        </w:rPr>
        <w:t>oulders</w:t>
      </w:r>
      <w:proofErr w:type="gramEnd"/>
      <w:r>
        <w:rPr>
          <w:sz w:val="20"/>
        </w:rPr>
        <w:t>. They are visible unless she wears long sleeves and long pants.</w:t>
      </w:r>
    </w:p>
    <w:p w:rsidR="002645ED" w:rsidRDefault="003D6CEA">
      <w:pPr>
        <w:spacing w:after="200"/>
      </w:pPr>
      <w:r>
        <w:rPr>
          <w:sz w:val="20"/>
        </w:rPr>
        <w:t>This has ruined our relationship because it shows how little she thinks of us as parents, and how disrespectful of our feelings she is to put the tattoos where everyone can see them. S</w:t>
      </w:r>
      <w:r>
        <w:rPr>
          <w:sz w:val="20"/>
        </w:rPr>
        <w:t>he knows we don't like tattoos because we have mentioned it to her and voiced our disappointment when she got the first one on her ankle.</w:t>
      </w:r>
    </w:p>
    <w:p w:rsidR="002645ED" w:rsidRDefault="003D6CEA">
      <w:pPr>
        <w:spacing w:after="200"/>
      </w:pPr>
      <w:r>
        <w:rPr>
          <w:sz w:val="20"/>
        </w:rPr>
        <w:t>I can't sleep at night or look at my daughter knowing how little she cares about our feelings. I feel it's a slap in t</w:t>
      </w:r>
      <w:r>
        <w:rPr>
          <w:sz w:val="20"/>
        </w:rPr>
        <w:t>he face that she doesn't honor, respect or love us. What do you think? -- BESIDE MYSELF IN FORT WORTH</w:t>
      </w:r>
    </w:p>
    <w:p w:rsidR="002645ED" w:rsidRDefault="003D6CEA">
      <w:pPr>
        <w:spacing w:after="200"/>
      </w:pPr>
      <w:r>
        <w:rPr>
          <w:sz w:val="20"/>
        </w:rPr>
        <w:lastRenderedPageBreak/>
        <w:t xml:space="preserve">DEAR BESIDE YOURSELF: I think it is time you toned down the high drama. What's done is done. If you do not appreciate the person your daughter is </w:t>
      </w:r>
      <w:r>
        <w:rPr>
          <w:i/>
          <w:sz w:val="20"/>
        </w:rPr>
        <w:t>beneath</w:t>
      </w:r>
      <w:r>
        <w:rPr>
          <w:sz w:val="20"/>
        </w:rPr>
        <w:t xml:space="preserve"> </w:t>
      </w:r>
      <w:r>
        <w:rPr>
          <w:sz w:val="20"/>
        </w:rPr>
        <w:t xml:space="preserve">her skin, you will lose her. And </w:t>
      </w:r>
      <w:r>
        <w:rPr>
          <w:i/>
          <w:sz w:val="20"/>
        </w:rPr>
        <w:t>that</w:t>
      </w:r>
      <w:r>
        <w:rPr>
          <w:sz w:val="20"/>
        </w:rPr>
        <w:t xml:space="preserve"> would be a tragedy!</w:t>
      </w:r>
    </w:p>
    <w:p w:rsidR="002645ED" w:rsidRDefault="003D6CEA">
      <w:pPr>
        <w:spacing w:after="200"/>
      </w:pPr>
      <w:r>
        <w:t>Dear Abby:</w:t>
      </w:r>
    </w:p>
    <w:p w:rsidR="002645ED" w:rsidRDefault="002645ED">
      <w:pPr>
        <w:spacing w:after="200"/>
      </w:pPr>
    </w:p>
    <w:p w:rsidR="002645ED" w:rsidRDefault="003D6CEA">
      <w:pPr>
        <w:spacing w:after="200"/>
      </w:pPr>
      <w:r>
        <w:t xml:space="preserve">I am a girl who will be 16 in two months, and my mother finally agreed to let me go in cars alone with boys. Well, to make a long story short, this real neat kid who is 18 asked to take </w:t>
      </w:r>
      <w:r>
        <w:t>me to a drive-in movie last Friday night, and I was on Cloud Sixteen because I’ve loved him for a long time. My mother said I had to be in by twelve-thirty. Well, at exactly twelve-twenty-two we pulled up in front of our house and we started to talk, and s</w:t>
      </w:r>
      <w:r>
        <w:t xml:space="preserve">ince it was two-ten before we noticed what time it was. </w:t>
      </w:r>
      <w:proofErr w:type="gramStart"/>
      <w:r>
        <w:t>Boy,</w:t>
      </w:r>
      <w:proofErr w:type="gramEnd"/>
      <w:r>
        <w:t xml:space="preserve"> did we ever say good-night fast. Abby, I swear to God all we did was talk, but I guess my mother doesn’t believe me. Now she’s grounded me for a whole month. Do you think this is fair? How can I </w:t>
      </w:r>
      <w:r>
        <w:t>get my mother to give me another chance?</w:t>
      </w:r>
    </w:p>
    <w:p w:rsidR="002645ED" w:rsidRDefault="002645ED">
      <w:pPr>
        <w:spacing w:after="200"/>
      </w:pPr>
    </w:p>
    <w:p w:rsidR="002645ED" w:rsidRDefault="003D6CEA">
      <w:pPr>
        <w:spacing w:after="200"/>
      </w:pPr>
      <w:r>
        <w:t>Grounded</w:t>
      </w:r>
    </w:p>
    <w:p w:rsidR="002645ED" w:rsidRDefault="003D6CEA">
      <w:pPr>
        <w:spacing w:after="200"/>
      </w:pPr>
      <w:r>
        <w:t>Dear Grounded: In means in the house, not in front of it. I think the penalty is a little stiff for the crime, but since you’re such a great talker, maybe you can talk your mother down to two weeks.</w:t>
      </w:r>
    </w:p>
    <w:p w:rsidR="002645ED" w:rsidRDefault="002645ED">
      <w:pPr>
        <w:spacing w:after="200"/>
      </w:pPr>
    </w:p>
    <w:p w:rsidR="002645ED" w:rsidRDefault="003D6CEA">
      <w:pPr>
        <w:spacing w:after="200"/>
      </w:pPr>
      <w:r>
        <w:rPr>
          <w:rFonts w:ascii="Syncopate" w:eastAsia="Syncopate" w:hAnsi="Syncopate" w:cs="Syncopate"/>
          <w:b/>
        </w:rPr>
        <w:t xml:space="preserve">Assignment: </w:t>
      </w:r>
      <w:r>
        <w:t xml:space="preserve">write an advice letter to Dear Abby about a common high school problem freshmen/sophomores face. Be sure to create a moniker so you are not readily identifiable. </w:t>
      </w:r>
    </w:p>
    <w:p w:rsidR="002645ED" w:rsidRDefault="003D6CEA">
      <w:pPr>
        <w:spacing w:after="200"/>
      </w:pPr>
      <w:r>
        <w:t xml:space="preserve">Once everyone has written their letters, we will swap roles and become Abby. You </w:t>
      </w:r>
      <w:r>
        <w:t xml:space="preserve">will answer the advice letter as a junior, offering up your wisdom on the situation. </w:t>
      </w:r>
    </w:p>
    <w:sectPr w:rsidR="002645E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ncopat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2645ED"/>
    <w:rsid w:val="002645ED"/>
    <w:rsid w:val="003D6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Advice letters.docx</vt:lpstr>
    </vt:vector>
  </TitlesOfParts>
  <Company>Boone County Schools</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Advice letters.docx</dc:title>
  <dc:creator>Dierig, Danielle J</dc:creator>
  <cp:lastModifiedBy>Dierig, Danielle J</cp:lastModifiedBy>
  <cp:revision>2</cp:revision>
  <dcterms:created xsi:type="dcterms:W3CDTF">2013-09-04T18:12:00Z</dcterms:created>
  <dcterms:modified xsi:type="dcterms:W3CDTF">2013-09-04T18:12:00Z</dcterms:modified>
</cp:coreProperties>
</file>